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108A" w14:textId="6D6210EF" w:rsidR="00BD5D49" w:rsidRDefault="00CB2225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7030A0"/>
          <w:sz w:val="70"/>
          <w:szCs w:val="70"/>
        </w:rPr>
        <w:drawing>
          <wp:anchor distT="0" distB="0" distL="114300" distR="114300" simplePos="0" relativeHeight="251652096" behindDoc="1" locked="0" layoutInCell="1" allowOverlap="1" wp14:anchorId="3F4537B2" wp14:editId="543C2F70">
            <wp:simplePos x="0" y="0"/>
            <wp:positionH relativeFrom="column">
              <wp:posOffset>-591301</wp:posOffset>
            </wp:positionH>
            <wp:positionV relativeFrom="paragraph">
              <wp:posOffset>-495328</wp:posOffset>
            </wp:positionV>
            <wp:extent cx="7282537" cy="10373933"/>
            <wp:effectExtent l="19050" t="19050" r="13970" b="279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wer-Wallpaper-hinh-nen-hoa-dep-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507" cy="10388136"/>
                    </a:xfrm>
                    <a:prstGeom prst="rect">
                      <a:avLst/>
                    </a:prstGeom>
                    <a:ln w="9525">
                      <a:solidFill>
                        <a:srgbClr val="002060"/>
                      </a:solidFill>
                      <a:prstDash val="lg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E65"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50048" behindDoc="0" locked="0" layoutInCell="1" allowOverlap="1" wp14:anchorId="0AAF8BD5" wp14:editId="34CE4AAB">
            <wp:simplePos x="0" y="0"/>
            <wp:positionH relativeFrom="column">
              <wp:posOffset>417195</wp:posOffset>
            </wp:positionH>
            <wp:positionV relativeFrom="paragraph">
              <wp:posOffset>330550</wp:posOffset>
            </wp:positionV>
            <wp:extent cx="1081088" cy="1081088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E65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80314C" wp14:editId="429D179E">
                <wp:simplePos x="0" y="0"/>
                <wp:positionH relativeFrom="column">
                  <wp:posOffset>1361440</wp:posOffset>
                </wp:positionH>
                <wp:positionV relativeFrom="paragraph">
                  <wp:posOffset>53953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CEE98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71AA04EC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228BCB6C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6807A11C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314C" id="Rectangle 3" o:spid="_x0000_s1026" style="position:absolute;left:0;text-align:left;margin-left:107.2pt;margin-top:4.25pt;width:361.65pt;height:176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Kg+d4OAAAAAJAQAADwAAAGRycy9kb3ducmV2&#10;LnhtbEyPzU7DMBCE70i8g7VI3KjzU5oSsqkKCHFAHChcuG3jJYmI7ch2m9Cnx5zgOJrRzDfVZtaD&#10;OLLzvTUI6SIBwaaxqjctwvvb49UahA9kFA3WMMI3e9jU52cVlcpO5pWPu9CKWGJ8SQhdCGMppW86&#10;1uQXdmQTvU/rNIUoXSuVoymW60FmSbKSmnoTFzoa+b7j5mt30AjTXXOylD7Yl4+s3Z6ehsK5/hnx&#10;8mLe3oIIPIe/MPziR3SoI9PeHozyYkDI0uUyRhHW1yCif5MXBYg9Qr7KcpB1Jf8/qH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Kg+d4OAAAAAJ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14:paraId="188CEE98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71AA04EC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228BCB6C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6807A11C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9024" behindDoc="0" locked="0" layoutInCell="1" allowOverlap="1" wp14:anchorId="2E16BCCA" wp14:editId="3EC5FBE8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6769" w14:textId="29CC35B1" w:rsidR="00BD5D49" w:rsidRDefault="00BD5D49" w:rsidP="005A07F8">
      <w:pPr>
        <w:rPr>
          <w:color w:val="000000" w:themeColor="text1"/>
          <w:sz w:val="30"/>
          <w:szCs w:val="30"/>
        </w:rPr>
      </w:pPr>
    </w:p>
    <w:p w14:paraId="48EDE27D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6916A9DA" w14:textId="6DCD9EE8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257F053C" w14:textId="79BF5DC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4F89E00" w14:textId="77777777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0D21941" w14:textId="77777777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371F8F62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50CC61FD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4BD81A60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C78AB31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C4C5A3A" w14:textId="77777777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182E64B3" w14:textId="77777777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46D9E3CB" w14:textId="04B9F7BF" w:rsidR="00F21E37" w:rsidRPr="00D86E65" w:rsidRDefault="00AD17AD" w:rsidP="00AD17AD">
      <w:pPr>
        <w:spacing w:line="276" w:lineRule="auto"/>
        <w:jc w:val="center"/>
        <w:rPr>
          <w:b/>
          <w:color w:val="7030A0"/>
          <w:sz w:val="70"/>
          <w:szCs w:val="70"/>
        </w:rPr>
      </w:pPr>
      <w:proofErr w:type="spellStart"/>
      <w:r w:rsidRPr="00D86E65">
        <w:rPr>
          <w:b/>
          <w:color w:val="7030A0"/>
          <w:sz w:val="70"/>
          <w:szCs w:val="70"/>
        </w:rPr>
        <w:t>Tuầ</w:t>
      </w:r>
      <w:r w:rsidR="009922A2" w:rsidRPr="00D86E65">
        <w:rPr>
          <w:b/>
          <w:color w:val="7030A0"/>
          <w:sz w:val="70"/>
          <w:szCs w:val="70"/>
        </w:rPr>
        <w:t>n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2 </w:t>
      </w:r>
      <w:proofErr w:type="spellStart"/>
      <w:r w:rsidR="009922A2" w:rsidRPr="00D86E65">
        <w:rPr>
          <w:b/>
          <w:color w:val="7030A0"/>
          <w:sz w:val="70"/>
          <w:szCs w:val="70"/>
        </w:rPr>
        <w:t>Tháng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</w:t>
      </w:r>
      <w:r w:rsidR="00D86E65" w:rsidRPr="00D86E65">
        <w:rPr>
          <w:b/>
          <w:color w:val="7030A0"/>
          <w:sz w:val="70"/>
          <w:szCs w:val="70"/>
        </w:rPr>
        <w:t>10</w:t>
      </w:r>
      <w:r w:rsidR="009922A2" w:rsidRPr="00D86E65">
        <w:rPr>
          <w:b/>
          <w:color w:val="7030A0"/>
          <w:sz w:val="70"/>
          <w:szCs w:val="70"/>
        </w:rPr>
        <w:t xml:space="preserve"> </w:t>
      </w:r>
      <w:proofErr w:type="spellStart"/>
      <w:r w:rsidR="009922A2" w:rsidRPr="00D86E65">
        <w:rPr>
          <w:b/>
          <w:color w:val="7030A0"/>
          <w:sz w:val="70"/>
          <w:szCs w:val="70"/>
        </w:rPr>
        <w:t>Năm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202</w:t>
      </w:r>
      <w:r w:rsidR="00CB2225">
        <w:rPr>
          <w:b/>
          <w:color w:val="7030A0"/>
          <w:sz w:val="70"/>
          <w:szCs w:val="70"/>
        </w:rPr>
        <w:t>4</w:t>
      </w:r>
    </w:p>
    <w:p w14:paraId="3004C880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28CA39A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86D2144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DA1EAC4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7B862D4" w14:textId="77777777" w:rsidR="00826F67" w:rsidRPr="00742249" w:rsidRDefault="00826F67" w:rsidP="00AD17AD">
      <w:pPr>
        <w:spacing w:line="276" w:lineRule="auto"/>
        <w:jc w:val="center"/>
        <w:rPr>
          <w:b/>
          <w:color w:val="E36C0A" w:themeColor="accent6" w:themeShade="BF"/>
          <w:sz w:val="46"/>
          <w:szCs w:val="44"/>
        </w:rPr>
      </w:pPr>
    </w:p>
    <w:p w14:paraId="74E83E22" w14:textId="03E314C1" w:rsidR="00CB2225" w:rsidRPr="00742249" w:rsidRDefault="00136DF6" w:rsidP="00CB2225">
      <w:pPr>
        <w:spacing w:line="276" w:lineRule="auto"/>
        <w:jc w:val="center"/>
        <w:rPr>
          <w:b/>
          <w:color w:val="E36C0A" w:themeColor="accent6" w:themeShade="BF"/>
          <w:sz w:val="80"/>
          <w:szCs w:val="80"/>
        </w:rPr>
      </w:pPr>
      <w:r w:rsidRPr="00742249">
        <w:rPr>
          <w:b/>
          <w:color w:val="E36C0A" w:themeColor="accent6" w:themeShade="BF"/>
          <w:sz w:val="80"/>
          <w:szCs w:val="80"/>
          <w:highlight w:val="lightGray"/>
        </w:rPr>
        <w:t>“</w:t>
      </w:r>
      <w:r w:rsidR="00CB2225" w:rsidRPr="00742249">
        <w:rPr>
          <w:b/>
          <w:color w:val="E36C0A" w:themeColor="accent6" w:themeShade="BF"/>
          <w:sz w:val="80"/>
          <w:szCs w:val="80"/>
          <w:highlight w:val="lightGray"/>
        </w:rPr>
        <w:t>BÁC HỒ TRONG LÒNG ĐỒNG BÀO TÂY BẮC</w:t>
      </w:r>
      <w:r w:rsidR="00AD17AD" w:rsidRPr="00742249">
        <w:rPr>
          <w:b/>
          <w:color w:val="E36C0A" w:themeColor="accent6" w:themeShade="BF"/>
          <w:sz w:val="80"/>
          <w:szCs w:val="80"/>
          <w:highlight w:val="lightGray"/>
        </w:rPr>
        <w:t>”</w:t>
      </w:r>
    </w:p>
    <w:p w14:paraId="72CC269D" w14:textId="77777777" w:rsidR="00CB2225" w:rsidRPr="00CB2225" w:rsidRDefault="00CB2225" w:rsidP="00CB2225">
      <w:pPr>
        <w:spacing w:line="276" w:lineRule="auto"/>
        <w:rPr>
          <w:color w:val="006600"/>
          <w:sz w:val="32"/>
          <w:szCs w:val="32"/>
        </w:rPr>
      </w:pPr>
    </w:p>
    <w:p w14:paraId="29D872CE" w14:textId="4869823C" w:rsidR="00CB2225" w:rsidRPr="00781C3D" w:rsidRDefault="00FB0E3A" w:rsidP="00CB3951">
      <w:pPr>
        <w:spacing w:line="276" w:lineRule="auto"/>
        <w:ind w:firstLine="420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3ED530E" wp14:editId="23F4C69D">
                <wp:simplePos x="0" y="0"/>
                <wp:positionH relativeFrom="column">
                  <wp:posOffset>-546908</wp:posOffset>
                </wp:positionH>
                <wp:positionV relativeFrom="paragraph">
                  <wp:posOffset>-429664</wp:posOffset>
                </wp:positionV>
                <wp:extent cx="7211291" cy="10273145"/>
                <wp:effectExtent l="57150" t="38100" r="85090" b="9017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291" cy="102731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5379" id="Round Diagonal Corner Rectangle 5" o:spid="_x0000_s1026" style="position:absolute;margin-left:-43.05pt;margin-top:-33.85pt;width:567.8pt;height:808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11291,1027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" path="m1201906,l7211291,r,l7211291,9071239v,663794,-538112,1201906,-1201906,1201906l,10273145r,l,1201906c,538112,538112,,1201906,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1201906,0;7211291,0;7211291,0;7211291,9071239;6009385,10273145;0,10273145;0,10273145;0,1201906;1201906,0" o:connectangles="0,0,0,0,0,0,0,0,0"/>
              </v:shape>
            </w:pict>
          </mc:Fallback>
        </mc:AlternateConten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Sau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kháng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thực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Pháp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dành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gian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</w:t>
      </w:r>
      <w:r w:rsidR="00CB3951" w:rsidRPr="00781C3D">
        <w:rPr>
          <w:color w:val="002060"/>
          <w:spacing w:val="4"/>
          <w:sz w:val="32"/>
          <w:szCs w:val="28"/>
        </w:rPr>
        <w:t>c</w:t>
      </w:r>
      <w:proofErr w:type="spellEnd"/>
      <w:r w:rsidR="00CB3951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3951" w:rsidRPr="00781C3D">
        <w:rPr>
          <w:color w:val="002060"/>
          <w:spacing w:val="4"/>
          <w:sz w:val="32"/>
          <w:szCs w:val="28"/>
        </w:rPr>
        <w:t>Ngày</w:t>
      </w:r>
      <w:proofErr w:type="spellEnd"/>
      <w:r w:rsidR="00CB3951" w:rsidRPr="00781C3D">
        <w:rPr>
          <w:color w:val="002060"/>
          <w:spacing w:val="4"/>
          <w:sz w:val="32"/>
          <w:szCs w:val="28"/>
        </w:rPr>
        <w:t xml:space="preserve"> 07/5/</w:t>
      </w:r>
      <w:r w:rsidR="00CB2225" w:rsidRPr="00781C3D">
        <w:rPr>
          <w:color w:val="002060"/>
          <w:spacing w:val="4"/>
          <w:sz w:val="32"/>
          <w:szCs w:val="28"/>
        </w:rPr>
        <w:t xml:space="preserve">1959,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về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Thuận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.</w:t>
      </w:r>
      <w:r w:rsidR="00CB3951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tin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ở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quanh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vực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Thuận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huyện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Tuần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Giáo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(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tỉnh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Lai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)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bản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quản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đèo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dốc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mang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theo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cờ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hoa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nô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nức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vận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động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huyện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Thuận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gần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10.000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diện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430.000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lúc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bấy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giờ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dự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cuộc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mít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kỷ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niệm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5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Điện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Biên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.</w:t>
      </w:r>
    </w:p>
    <w:p w14:paraId="6EC77397" w14:textId="185CF152" w:rsidR="00CB3951" w:rsidRPr="00781C3D" w:rsidRDefault="00FB0E3A" w:rsidP="00CB3951">
      <w:pPr>
        <w:spacing w:line="276" w:lineRule="auto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5E189000" wp14:editId="18F47D93">
            <wp:simplePos x="0" y="0"/>
            <wp:positionH relativeFrom="column">
              <wp:posOffset>-547370</wp:posOffset>
            </wp:positionH>
            <wp:positionV relativeFrom="paragraph">
              <wp:posOffset>1458653</wp:posOffset>
            </wp:positionV>
            <wp:extent cx="6210935" cy="480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6-9761915_lilypad-sticker-nn-hoa-sen-vector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biểu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Đảng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Chính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lễ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đài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tiếng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hô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: “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Pú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Pú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xen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pi” (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tịch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muôn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),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đợt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đợt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vang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giơ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tay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vẫy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thiết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hiệu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mọi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im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lặng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rừng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im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phăng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tai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nghe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khen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đội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có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lớn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trong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cuộc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kháng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thực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Pháp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phong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truy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quét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thổ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phỉ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cũng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như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trong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sự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nghiệp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phát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triển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kinh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tế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dựng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đất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nói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:</w:t>
      </w:r>
    </w:p>
    <w:p w14:paraId="6FB90693" w14:textId="74AA6B5A" w:rsidR="00CB2225" w:rsidRPr="00781C3D" w:rsidRDefault="00CB2225" w:rsidP="00CB3951">
      <w:pPr>
        <w:pStyle w:val="ListParagraph"/>
        <w:numPr>
          <w:ilvl w:val="0"/>
          <w:numId w:val="14"/>
        </w:numPr>
        <w:spacing w:line="276" w:lineRule="auto"/>
        <w:ind w:left="0" w:firstLine="360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Ngày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trước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bị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giặc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áp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bức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giờ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còn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giặc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nữa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Ngày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trước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nhân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có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ruộng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giờ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nhờ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có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Đảng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Chính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phủ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nhân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có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ruộng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như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thế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đời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sống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có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phần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sung </w:t>
      </w:r>
      <w:proofErr w:type="spellStart"/>
      <w:r w:rsidRPr="00781C3D">
        <w:rPr>
          <w:color w:val="002060"/>
          <w:spacing w:val="4"/>
          <w:sz w:val="32"/>
          <w:szCs w:val="28"/>
        </w:rPr>
        <w:t>sướng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mong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muốn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tộc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kết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giúp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nhau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tăng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sản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xuất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đuổi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giặc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đói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giặc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dốt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kết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bảo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vệ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bản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làng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cán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bộ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bộ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đội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nhân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kết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chặt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chẽ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Nếu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đế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quốc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Mỹ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muốn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xâm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lược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nước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ta, ta </w:t>
      </w:r>
      <w:proofErr w:type="spellStart"/>
      <w:r w:rsidRPr="00781C3D">
        <w:rPr>
          <w:color w:val="002060"/>
          <w:spacing w:val="4"/>
          <w:sz w:val="32"/>
          <w:szCs w:val="28"/>
        </w:rPr>
        <w:t>sẽ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đánh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đầu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nó</w:t>
      </w:r>
      <w:proofErr w:type="spellEnd"/>
      <w:r w:rsidRPr="00781C3D">
        <w:rPr>
          <w:color w:val="002060"/>
          <w:spacing w:val="4"/>
          <w:sz w:val="32"/>
          <w:szCs w:val="28"/>
        </w:rPr>
        <w:t>.</w:t>
      </w:r>
    </w:p>
    <w:p w14:paraId="50631840" w14:textId="015C38AA" w:rsidR="00CB3951" w:rsidRPr="00781C3D" w:rsidRDefault="00FB0E3A" w:rsidP="00907A0B">
      <w:pPr>
        <w:spacing w:line="276" w:lineRule="auto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D7C492" wp14:editId="6540B081">
                <wp:simplePos x="0" y="0"/>
                <wp:positionH relativeFrom="column">
                  <wp:posOffset>-546735</wp:posOffset>
                </wp:positionH>
                <wp:positionV relativeFrom="paragraph">
                  <wp:posOffset>-414713</wp:posOffset>
                </wp:positionV>
                <wp:extent cx="7211291" cy="10273145"/>
                <wp:effectExtent l="57150" t="38100" r="85090" b="90170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291" cy="102731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825E" id="Round Diagonal Corner Rectangle 9" o:spid="_x0000_s1026" style="position:absolute;margin-left:-43.05pt;margin-top:-32.65pt;width:567.8pt;height:80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11291,1027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" path="m1201906,l7211291,r,l7211291,9071239v,663794,-538112,1201906,-1201906,1201906l,10273145r,l,1201906c,538112,538112,,1201906,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1201906,0;7211291,0;7211291,0;7211291,9071239;6009385,10273145;0,10273145;0,10273145;0,1201906;1201906,0" o:connectangles="0,0,0,0,0,0,0,0,0"/>
              </v:shape>
            </w:pict>
          </mc:Fallback>
        </mc:AlternateConten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trao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tặng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Huân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chương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Lao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động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hạng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Nhất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Đảng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thưởng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cần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căn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dặ</w:t>
      </w:r>
      <w:r w:rsidR="00CB3951" w:rsidRPr="00781C3D">
        <w:rPr>
          <w:color w:val="002060"/>
          <w:spacing w:val="4"/>
          <w:sz w:val="32"/>
          <w:szCs w:val="28"/>
        </w:rPr>
        <w:t>n</w:t>
      </w:r>
      <w:proofErr w:type="spellEnd"/>
      <w:r w:rsidR="00CB3951" w:rsidRPr="00781C3D">
        <w:rPr>
          <w:color w:val="002060"/>
          <w:spacing w:val="4"/>
          <w:sz w:val="32"/>
          <w:szCs w:val="28"/>
        </w:rPr>
        <w:t xml:space="preserve">: </w:t>
      </w:r>
    </w:p>
    <w:p w14:paraId="6E997536" w14:textId="6424E41D" w:rsidR="00CB3951" w:rsidRPr="00781C3D" w:rsidRDefault="00CB2225" w:rsidP="00CB3951">
      <w:pPr>
        <w:pStyle w:val="ListParagraph"/>
        <w:numPr>
          <w:ilvl w:val="0"/>
          <w:numId w:val="14"/>
        </w:numPr>
        <w:spacing w:line="276" w:lineRule="auto"/>
        <w:ind w:left="0" w:firstLine="360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bộ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đội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cán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bộ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Bắc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cần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ra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sức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đua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sản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xuất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tiết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kiệm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đưa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Bắc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lên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chủ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nghĩa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xã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hội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làm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đời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sống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ngày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càng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ấm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no </w:t>
      </w:r>
      <w:proofErr w:type="spellStart"/>
      <w:r w:rsidRPr="00781C3D">
        <w:rPr>
          <w:color w:val="002060"/>
          <w:spacing w:val="4"/>
          <w:sz w:val="32"/>
          <w:szCs w:val="28"/>
        </w:rPr>
        <w:t>và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vui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tươi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hơn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nữ</w:t>
      </w:r>
      <w:r w:rsidR="00CB3951" w:rsidRPr="00781C3D">
        <w:rPr>
          <w:color w:val="002060"/>
          <w:spacing w:val="4"/>
          <w:sz w:val="32"/>
          <w:szCs w:val="28"/>
        </w:rPr>
        <w:t>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</w:p>
    <w:p w14:paraId="354B9267" w14:textId="25D9774C" w:rsidR="00CB3951" w:rsidRPr="00781C3D" w:rsidRDefault="00CB2225" w:rsidP="00CB3951">
      <w:pPr>
        <w:spacing w:line="276" w:lineRule="auto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Khi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nói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xong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hỏi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một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câu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bằng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tiếng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Thái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: </w:t>
      </w:r>
    </w:p>
    <w:p w14:paraId="349E4754" w14:textId="32345BDE" w:rsidR="00CB3951" w:rsidRPr="00781C3D" w:rsidRDefault="00CB2225" w:rsidP="00CB3951">
      <w:pPr>
        <w:pStyle w:val="ListParagraph"/>
        <w:numPr>
          <w:ilvl w:val="0"/>
          <w:numId w:val="14"/>
        </w:numPr>
        <w:spacing w:line="276" w:lineRule="auto"/>
        <w:rPr>
          <w:color w:val="002060"/>
          <w:spacing w:val="4"/>
          <w:sz w:val="32"/>
          <w:szCs w:val="28"/>
        </w:rPr>
      </w:pPr>
      <w:r w:rsidRPr="00781C3D">
        <w:rPr>
          <w:color w:val="002060"/>
          <w:spacing w:val="4"/>
          <w:sz w:val="32"/>
          <w:szCs w:val="28"/>
        </w:rPr>
        <w:t xml:space="preserve">Pi </w:t>
      </w:r>
      <w:proofErr w:type="spellStart"/>
      <w:r w:rsidRPr="00781C3D">
        <w:rPr>
          <w:color w:val="002060"/>
          <w:spacing w:val="4"/>
          <w:sz w:val="32"/>
          <w:szCs w:val="28"/>
        </w:rPr>
        <w:t>noọng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</w:t>
      </w:r>
      <w:r w:rsidR="00CB3951" w:rsidRPr="00781C3D">
        <w:rPr>
          <w:color w:val="002060"/>
          <w:spacing w:val="4"/>
          <w:sz w:val="32"/>
          <w:szCs w:val="28"/>
        </w:rPr>
        <w:t>ịu</w:t>
      </w:r>
      <w:proofErr w:type="spellEnd"/>
      <w:r w:rsidR="00907A0B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907A0B" w:rsidRPr="00781C3D">
        <w:rPr>
          <w:color w:val="002060"/>
          <w:spacing w:val="4"/>
          <w:sz w:val="32"/>
          <w:szCs w:val="28"/>
        </w:rPr>
        <w:t>báo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(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có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hiểu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?). </w:t>
      </w:r>
    </w:p>
    <w:p w14:paraId="283E2905" w14:textId="6A7E76F8" w:rsidR="00CB2225" w:rsidRPr="00781C3D" w:rsidRDefault="00FB0E3A" w:rsidP="00CB3951">
      <w:pPr>
        <w:spacing w:line="276" w:lineRule="auto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drawing>
          <wp:anchor distT="0" distB="0" distL="114300" distR="114300" simplePos="0" relativeHeight="251666432" behindDoc="1" locked="0" layoutInCell="1" allowOverlap="1" wp14:anchorId="6854219B" wp14:editId="7DC03939">
            <wp:simplePos x="0" y="0"/>
            <wp:positionH relativeFrom="column">
              <wp:posOffset>-547370</wp:posOffset>
            </wp:positionH>
            <wp:positionV relativeFrom="paragraph">
              <wp:posOffset>2259272</wp:posOffset>
            </wp:positionV>
            <wp:extent cx="6210935" cy="4802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6-9761915_lilypad-sticker-nn-hoa-sen-vector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phút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ngỡ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ngàng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rồi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chợt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hiểu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rừng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sôi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động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: “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Thưa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hiểu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ạ”.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Nhiều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chưa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kịp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nghẹn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giọng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xúc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động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nhiều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cụ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em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nhỏ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thấm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vội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giọt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mắt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sung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sướng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sự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quan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tâm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Cuộc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mít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thành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cuộc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diễu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hành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biểu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dương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lực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lượng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diện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giới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thể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qua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lễ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đài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Ai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cũng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hướng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về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để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khắc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hình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ảnh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lưu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luyến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vẫy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tay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.</w:t>
      </w:r>
    </w:p>
    <w:p w14:paraId="54F2D928" w14:textId="255756F6" w:rsidR="0013210D" w:rsidRPr="00781C3D" w:rsidRDefault="00CB3951" w:rsidP="00CB3951">
      <w:pPr>
        <w:spacing w:line="276" w:lineRule="auto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Sáng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ngày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08/5/</w:t>
      </w:r>
      <w:r w:rsidR="00CB2225" w:rsidRPr="00781C3D">
        <w:rPr>
          <w:color w:val="002060"/>
          <w:spacing w:val="4"/>
          <w:sz w:val="32"/>
          <w:szCs w:val="28"/>
        </w:rPr>
        <w:t xml:space="preserve">1959,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Yên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2.000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sĩ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huyện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Yên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tổ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chức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mít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biểu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Chính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phủ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bản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Khoóng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An.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mọi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cùng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hướng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về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phía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tràng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vỗ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tay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ngớt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sung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sướng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mắt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Phong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giản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dị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nói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ấm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áp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lãnh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tụ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thiết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gần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gũi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như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ruột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thịt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phục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tình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cảm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Ngườ</w:t>
      </w:r>
      <w:r w:rsidR="0013210D" w:rsidRPr="00781C3D">
        <w:rPr>
          <w:color w:val="002060"/>
          <w:spacing w:val="4"/>
          <w:sz w:val="32"/>
          <w:szCs w:val="28"/>
        </w:rPr>
        <w:t>i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13210D" w:rsidRPr="00781C3D">
        <w:rPr>
          <w:color w:val="002060"/>
          <w:spacing w:val="4"/>
          <w:sz w:val="32"/>
          <w:szCs w:val="28"/>
        </w:rPr>
        <w:t>khuyên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: </w:t>
      </w:r>
    </w:p>
    <w:p w14:paraId="5A3E8EB2" w14:textId="2F0C0949" w:rsidR="0013210D" w:rsidRPr="00781C3D" w:rsidRDefault="00CB2225" w:rsidP="00CB3951">
      <w:pPr>
        <w:pStyle w:val="ListParagraph"/>
        <w:numPr>
          <w:ilvl w:val="0"/>
          <w:numId w:val="14"/>
        </w:numPr>
        <w:spacing w:line="276" w:lineRule="auto"/>
        <w:ind w:left="0" w:firstLine="360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Đồ</w:t>
      </w:r>
      <w:r w:rsidR="009875D4">
        <w:rPr>
          <w:color w:val="002060"/>
          <w:spacing w:val="4"/>
          <w:sz w:val="32"/>
          <w:szCs w:val="28"/>
        </w:rPr>
        <w:t>ng</w:t>
      </w:r>
      <w:proofErr w:type="spellEnd"/>
      <w:r w:rsidR="009875D4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9875D4">
        <w:rPr>
          <w:color w:val="002060"/>
          <w:spacing w:val="4"/>
          <w:sz w:val="32"/>
          <w:szCs w:val="28"/>
        </w:rPr>
        <w:t>bào</w:t>
      </w:r>
      <w:proofErr w:type="spellEnd"/>
      <w:r w:rsidR="009875D4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9875D4">
        <w:rPr>
          <w:color w:val="002060"/>
          <w:spacing w:val="4"/>
          <w:sz w:val="32"/>
          <w:szCs w:val="28"/>
        </w:rPr>
        <w:t>C</w:t>
      </w:r>
      <w:r w:rsidRPr="00781C3D">
        <w:rPr>
          <w:color w:val="002060"/>
          <w:spacing w:val="4"/>
          <w:sz w:val="32"/>
          <w:szCs w:val="28"/>
        </w:rPr>
        <w:t>hâu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nhà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kháng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anh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Bây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giờ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</w:t>
      </w:r>
      <w:r w:rsidR="009875D4">
        <w:rPr>
          <w:color w:val="002060"/>
          <w:spacing w:val="4"/>
          <w:sz w:val="32"/>
          <w:szCs w:val="28"/>
        </w:rPr>
        <w:t>òa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bình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rồi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cũng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vẫn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anh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Anh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trong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mọi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mặt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Trong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kháng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anh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giết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đuổi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giặc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giờ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anh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dũng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sản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xuấ</w:t>
      </w:r>
      <w:r w:rsidR="009875D4">
        <w:rPr>
          <w:color w:val="002060"/>
          <w:spacing w:val="4"/>
          <w:sz w:val="32"/>
          <w:szCs w:val="28"/>
        </w:rPr>
        <w:t>t</w:t>
      </w:r>
      <w:proofErr w:type="spellEnd"/>
      <w:r w:rsidR="009875D4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9875D4">
        <w:rPr>
          <w:color w:val="002060"/>
          <w:spacing w:val="4"/>
          <w:sz w:val="32"/>
          <w:szCs w:val="28"/>
        </w:rPr>
        <w:t>xóa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nạn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mù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chữ</w:t>
      </w:r>
      <w:proofErr w:type="spellEnd"/>
      <w:r w:rsidRPr="00781C3D">
        <w:rPr>
          <w:color w:val="002060"/>
          <w:spacing w:val="4"/>
          <w:sz w:val="32"/>
          <w:szCs w:val="28"/>
        </w:rPr>
        <w:t>…</w:t>
      </w:r>
    </w:p>
    <w:p w14:paraId="022F6328" w14:textId="57BBC9EE" w:rsidR="0013210D" w:rsidRPr="00781C3D" w:rsidRDefault="00CB2225" w:rsidP="0013210D">
      <w:pPr>
        <w:spacing w:line="276" w:lineRule="auto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dặn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dò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cán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: </w:t>
      </w:r>
    </w:p>
    <w:p w14:paraId="3022557A" w14:textId="3E3F872F" w:rsidR="0013210D" w:rsidRPr="00781C3D" w:rsidRDefault="00FB0E3A" w:rsidP="0013210D">
      <w:pPr>
        <w:pStyle w:val="ListParagraph"/>
        <w:numPr>
          <w:ilvl w:val="0"/>
          <w:numId w:val="14"/>
        </w:numPr>
        <w:spacing w:line="276" w:lineRule="auto"/>
        <w:ind w:left="0" w:firstLine="360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92D8A6" wp14:editId="2C0A03E0">
                <wp:simplePos x="0" y="0"/>
                <wp:positionH relativeFrom="column">
                  <wp:posOffset>-546735</wp:posOffset>
                </wp:positionH>
                <wp:positionV relativeFrom="paragraph">
                  <wp:posOffset>-434686</wp:posOffset>
                </wp:positionV>
                <wp:extent cx="7211060" cy="10273030"/>
                <wp:effectExtent l="57150" t="38100" r="85090" b="90170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060" cy="1027303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F6A8" id="Round Diagonal Corner Rectangle 13" o:spid="_x0000_s1026" style="position:absolute;margin-left:-43.05pt;margin-top:-34.25pt;width:567.8pt;height:808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11060,1027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" path="m1201867,l7211060,r,l7211060,9071163v,663773,-538094,1201867,-1201867,1201867l,10273030r,l,1201867c,538094,538094,,1201867,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1201867,0;7211060,0;7211060,0;7211060,9071163;6009193,10273030;0,10273030;0,10273030;0,1201867;1201867,0" o:connectangles="0,0,0,0,0,0,0,0,0"/>
              </v:shape>
            </w:pict>
          </mc:Fallback>
        </mc:AlternateConten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xuống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dưới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đều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đầy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tớ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vua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quan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như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ngày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đè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đầu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cưỡi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cổ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Tức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sóc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giúp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tổ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chức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hợp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xã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quân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phải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tận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nơi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giúp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đỡ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bao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giờ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tổ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chức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thật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vững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mớ</w:t>
      </w:r>
      <w:r w:rsidR="0013210D" w:rsidRPr="00781C3D">
        <w:rPr>
          <w:color w:val="002060"/>
          <w:spacing w:val="4"/>
          <w:sz w:val="32"/>
          <w:szCs w:val="28"/>
        </w:rPr>
        <w:t>i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13210D" w:rsidRPr="00781C3D">
        <w:rPr>
          <w:color w:val="002060"/>
          <w:spacing w:val="4"/>
          <w:sz w:val="32"/>
          <w:szCs w:val="28"/>
        </w:rPr>
        <w:t>thôi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</w:p>
    <w:p w14:paraId="03B274D1" w14:textId="71423154" w:rsidR="00CB2225" w:rsidRPr="00781C3D" w:rsidRDefault="00CB2225" w:rsidP="0013210D">
      <w:pPr>
        <w:spacing w:line="276" w:lineRule="auto"/>
        <w:rPr>
          <w:color w:val="002060"/>
          <w:spacing w:val="4"/>
          <w:sz w:val="32"/>
          <w:szCs w:val="28"/>
        </w:rPr>
      </w:pP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còn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hỏi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nhiều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về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sản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xuất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hướng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dẫn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áp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dụng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cải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tiến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kỹ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thuật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làm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thủy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lợi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làm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phân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bón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ruộng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… </w:t>
      </w:r>
      <w:proofErr w:type="spellStart"/>
      <w:r w:rsidRPr="00781C3D">
        <w:rPr>
          <w:color w:val="002060"/>
          <w:spacing w:val="4"/>
          <w:sz w:val="32"/>
          <w:szCs w:val="28"/>
        </w:rPr>
        <w:t>một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cách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cụ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thể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dễ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hiểu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Thể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hiện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tấm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lòng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kính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yêu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với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Yên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Châu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kính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tặng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chiếc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khèn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Pr="00781C3D">
        <w:rPr>
          <w:color w:val="002060"/>
          <w:spacing w:val="4"/>
          <w:sz w:val="32"/>
          <w:szCs w:val="28"/>
        </w:rPr>
        <w:t>Trước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mọi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người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đưa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chiếc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khèn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lên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thổi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. </w:t>
      </w:r>
      <w:r w:rsidR="0013210D" w:rsidRPr="00781C3D">
        <w:rPr>
          <w:color w:val="002060"/>
          <w:spacing w:val="4"/>
          <w:sz w:val="32"/>
          <w:szCs w:val="28"/>
        </w:rPr>
        <w:t>(</w:t>
      </w:r>
      <w:proofErr w:type="spellStart"/>
      <w:r w:rsidRPr="00781C3D">
        <w:rPr>
          <w:color w:val="002060"/>
          <w:spacing w:val="4"/>
          <w:sz w:val="32"/>
          <w:szCs w:val="28"/>
        </w:rPr>
        <w:t>Tấm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ảnh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thổi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khèn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lưu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giữ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tại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kho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tư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liệu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ảnh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của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Thông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tấn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xã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Việt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Nam </w:t>
      </w:r>
      <w:proofErr w:type="spellStart"/>
      <w:r w:rsidRPr="00781C3D">
        <w:rPr>
          <w:color w:val="002060"/>
          <w:spacing w:val="4"/>
          <w:sz w:val="32"/>
          <w:szCs w:val="28"/>
        </w:rPr>
        <w:t>hiện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nay </w:t>
      </w:r>
      <w:proofErr w:type="spellStart"/>
      <w:r w:rsidRPr="00781C3D">
        <w:rPr>
          <w:color w:val="002060"/>
          <w:spacing w:val="4"/>
          <w:sz w:val="32"/>
          <w:szCs w:val="28"/>
        </w:rPr>
        <w:t>chính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là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tấm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hình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ghi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lại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tấm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lòng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Bác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Hồ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với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Tây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Bắc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bào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Yên</w:t>
      </w:r>
      <w:proofErr w:type="spellEnd"/>
      <w:r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>)</w:t>
      </w:r>
      <w:r w:rsidRPr="00781C3D">
        <w:rPr>
          <w:color w:val="002060"/>
          <w:spacing w:val="4"/>
          <w:sz w:val="32"/>
          <w:szCs w:val="28"/>
        </w:rPr>
        <w:t>.</w:t>
      </w:r>
    </w:p>
    <w:p w14:paraId="7038279A" w14:textId="6D3D4336" w:rsidR="00CB2225" w:rsidRPr="00781C3D" w:rsidRDefault="00FB0E3A" w:rsidP="00CB3951">
      <w:pPr>
        <w:spacing w:line="276" w:lineRule="auto"/>
        <w:rPr>
          <w:color w:val="002060"/>
          <w:spacing w:val="4"/>
          <w:sz w:val="32"/>
          <w:szCs w:val="28"/>
        </w:rPr>
      </w:pPr>
      <w:r w:rsidRPr="00781C3D">
        <w:rPr>
          <w:noProof/>
          <w:color w:val="002060"/>
          <w:spacing w:val="4"/>
          <w:sz w:val="32"/>
          <w:szCs w:val="28"/>
        </w:rPr>
        <w:drawing>
          <wp:anchor distT="0" distB="0" distL="114300" distR="114300" simplePos="0" relativeHeight="251670528" behindDoc="1" locked="0" layoutInCell="1" allowOverlap="1" wp14:anchorId="53BFB9CF" wp14:editId="115DA6E2">
            <wp:simplePos x="0" y="0"/>
            <wp:positionH relativeFrom="column">
              <wp:posOffset>-547370</wp:posOffset>
            </wp:positionH>
            <wp:positionV relativeFrom="paragraph">
              <wp:posOffset>253019</wp:posOffset>
            </wp:positionV>
            <wp:extent cx="6210935" cy="4802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6-9761915_lilypad-sticker-nn-hoa-sen-vector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Từ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Yên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dân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huyện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Niềm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vui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nỗi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hồi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hộp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xen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lẫn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ai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cũng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muốn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thấy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đầu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ai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cũng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muốn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gần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nhất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để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ngắm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được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thỏa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lòng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mong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ước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bấy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vẫy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tay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hôn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cháu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thiếu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nhi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hỏi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sứ</w:t>
      </w:r>
      <w:bookmarkStart w:id="0" w:name="_GoBack"/>
      <w:bookmarkEnd w:id="0"/>
      <w:r w:rsidR="00CB2225" w:rsidRPr="00781C3D">
        <w:rPr>
          <w:color w:val="002060"/>
          <w:spacing w:val="4"/>
          <w:sz w:val="32"/>
          <w:szCs w:val="28"/>
        </w:rPr>
        <w:t>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kh</w:t>
      </w:r>
      <w:r w:rsidR="009875D4">
        <w:rPr>
          <w:color w:val="002060"/>
          <w:spacing w:val="4"/>
          <w:sz w:val="32"/>
          <w:szCs w:val="28"/>
        </w:rPr>
        <w:t>ỏe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đời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sống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sản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xuất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đồng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bào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của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cán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bộ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chiến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sĩ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Sư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đoàn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335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đóng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.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Rồi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trường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</w:t>
      </w:r>
      <w:r w:rsidR="0013210D" w:rsidRPr="00781C3D">
        <w:rPr>
          <w:color w:val="002060"/>
          <w:spacing w:val="4"/>
          <w:sz w:val="32"/>
          <w:szCs w:val="28"/>
        </w:rPr>
        <w:t>c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13210D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13210D" w:rsidRPr="00781C3D">
        <w:rPr>
          <w:color w:val="002060"/>
          <w:spacing w:val="4"/>
          <w:sz w:val="32"/>
          <w:szCs w:val="28"/>
        </w:rPr>
        <w:t xml:space="preserve">, </w:t>
      </w:r>
      <w:proofErr w:type="spellStart"/>
      <w:r w:rsidR="0013210D" w:rsidRPr="00781C3D">
        <w:rPr>
          <w:color w:val="002060"/>
          <w:spacing w:val="4"/>
          <w:sz w:val="32"/>
          <w:szCs w:val="28"/>
        </w:rPr>
        <w:t>n</w:t>
      </w:r>
      <w:r w:rsidR="00CB2225" w:rsidRPr="00781C3D">
        <w:rPr>
          <w:color w:val="002060"/>
          <w:spacing w:val="4"/>
          <w:sz w:val="32"/>
          <w:szCs w:val="28"/>
        </w:rPr>
        <w:t>gày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Bác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về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thăm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cũng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là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ngày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đầu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tiên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thành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lập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Nông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trường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Mộc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 xml:space="preserve"> </w:t>
      </w:r>
      <w:proofErr w:type="spellStart"/>
      <w:r w:rsidR="00CB2225" w:rsidRPr="00781C3D">
        <w:rPr>
          <w:color w:val="002060"/>
          <w:spacing w:val="4"/>
          <w:sz w:val="32"/>
          <w:szCs w:val="28"/>
        </w:rPr>
        <w:t>Châu</w:t>
      </w:r>
      <w:proofErr w:type="spellEnd"/>
      <w:r w:rsidR="00CB2225" w:rsidRPr="00781C3D">
        <w:rPr>
          <w:color w:val="002060"/>
          <w:spacing w:val="4"/>
          <w:sz w:val="32"/>
          <w:szCs w:val="28"/>
        </w:rPr>
        <w:t>.</w:t>
      </w:r>
    </w:p>
    <w:sectPr w:rsidR="00CB2225" w:rsidRPr="00781C3D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2086"/>
    <w:multiLevelType w:val="hybridMultilevel"/>
    <w:tmpl w:val="CCD6DA4A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2B6D"/>
    <w:multiLevelType w:val="hybridMultilevel"/>
    <w:tmpl w:val="2C6ED798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E0A64"/>
    <w:multiLevelType w:val="hybridMultilevel"/>
    <w:tmpl w:val="070245DE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F3BB7"/>
    <w:multiLevelType w:val="hybridMultilevel"/>
    <w:tmpl w:val="26363814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6AF9"/>
    <w:multiLevelType w:val="hybridMultilevel"/>
    <w:tmpl w:val="BEAA0248"/>
    <w:lvl w:ilvl="0" w:tplc="4D9CCFA0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0558F3"/>
    <w:rsid w:val="0013210D"/>
    <w:rsid w:val="00136DF6"/>
    <w:rsid w:val="001509BA"/>
    <w:rsid w:val="001D042A"/>
    <w:rsid w:val="001F536B"/>
    <w:rsid w:val="00201250"/>
    <w:rsid w:val="0020618A"/>
    <w:rsid w:val="00216C28"/>
    <w:rsid w:val="0022594A"/>
    <w:rsid w:val="00226BD7"/>
    <w:rsid w:val="00240F6D"/>
    <w:rsid w:val="00241EA2"/>
    <w:rsid w:val="002D1038"/>
    <w:rsid w:val="0030541E"/>
    <w:rsid w:val="0030653D"/>
    <w:rsid w:val="00344FAD"/>
    <w:rsid w:val="003451A0"/>
    <w:rsid w:val="003D799D"/>
    <w:rsid w:val="00407189"/>
    <w:rsid w:val="004103B2"/>
    <w:rsid w:val="00457397"/>
    <w:rsid w:val="00494822"/>
    <w:rsid w:val="004A3090"/>
    <w:rsid w:val="004B3822"/>
    <w:rsid w:val="005119F5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7401B"/>
    <w:rsid w:val="00690EEE"/>
    <w:rsid w:val="00697689"/>
    <w:rsid w:val="006C448E"/>
    <w:rsid w:val="006F2B9C"/>
    <w:rsid w:val="006F7D03"/>
    <w:rsid w:val="00713509"/>
    <w:rsid w:val="007230F6"/>
    <w:rsid w:val="00742249"/>
    <w:rsid w:val="00773B63"/>
    <w:rsid w:val="007810EF"/>
    <w:rsid w:val="00781C3D"/>
    <w:rsid w:val="0078779B"/>
    <w:rsid w:val="007A426C"/>
    <w:rsid w:val="007A5272"/>
    <w:rsid w:val="008136FC"/>
    <w:rsid w:val="00826F67"/>
    <w:rsid w:val="00860E54"/>
    <w:rsid w:val="00864CC1"/>
    <w:rsid w:val="008B2C9C"/>
    <w:rsid w:val="00907A0B"/>
    <w:rsid w:val="00921E55"/>
    <w:rsid w:val="00925E61"/>
    <w:rsid w:val="00930EC1"/>
    <w:rsid w:val="00944D1C"/>
    <w:rsid w:val="00962952"/>
    <w:rsid w:val="009735E4"/>
    <w:rsid w:val="00974052"/>
    <w:rsid w:val="009875D4"/>
    <w:rsid w:val="009922A2"/>
    <w:rsid w:val="009B1CBA"/>
    <w:rsid w:val="009C02C2"/>
    <w:rsid w:val="009D3483"/>
    <w:rsid w:val="009E54FE"/>
    <w:rsid w:val="00A37C32"/>
    <w:rsid w:val="00A435ED"/>
    <w:rsid w:val="00A67ECD"/>
    <w:rsid w:val="00A81E4F"/>
    <w:rsid w:val="00AC71B7"/>
    <w:rsid w:val="00AD17AD"/>
    <w:rsid w:val="00B13CB3"/>
    <w:rsid w:val="00B2024D"/>
    <w:rsid w:val="00B42A51"/>
    <w:rsid w:val="00B87B33"/>
    <w:rsid w:val="00B97CD1"/>
    <w:rsid w:val="00BA048D"/>
    <w:rsid w:val="00BC1D46"/>
    <w:rsid w:val="00BC36DB"/>
    <w:rsid w:val="00BD2ABC"/>
    <w:rsid w:val="00BD5D49"/>
    <w:rsid w:val="00C11F4F"/>
    <w:rsid w:val="00C349CB"/>
    <w:rsid w:val="00C56733"/>
    <w:rsid w:val="00CB2191"/>
    <w:rsid w:val="00CB2225"/>
    <w:rsid w:val="00CB3951"/>
    <w:rsid w:val="00CC1AB5"/>
    <w:rsid w:val="00D86E65"/>
    <w:rsid w:val="00D87695"/>
    <w:rsid w:val="00DB49A6"/>
    <w:rsid w:val="00DC3A8C"/>
    <w:rsid w:val="00E07659"/>
    <w:rsid w:val="00E3470D"/>
    <w:rsid w:val="00E7397B"/>
    <w:rsid w:val="00E82AF0"/>
    <w:rsid w:val="00EC2BBF"/>
    <w:rsid w:val="00EE1760"/>
    <w:rsid w:val="00EE3B65"/>
    <w:rsid w:val="00EF5A1D"/>
    <w:rsid w:val="00F04BA6"/>
    <w:rsid w:val="00F200D6"/>
    <w:rsid w:val="00F21E37"/>
    <w:rsid w:val="00F65586"/>
    <w:rsid w:val="00FB0E3A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8D356"/>
  <w15:docId w15:val="{58BBBB6E-9F47-4297-A1BE-598AD80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81EB-1F06-428C-8C41-87A323F3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72</cp:revision>
  <cp:lastPrinted>2022-08-01T10:03:00Z</cp:lastPrinted>
  <dcterms:created xsi:type="dcterms:W3CDTF">2022-07-30T03:14:00Z</dcterms:created>
  <dcterms:modified xsi:type="dcterms:W3CDTF">2024-10-05T08:44:00Z</dcterms:modified>
</cp:coreProperties>
</file>